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696C11" w:rsidRDefault="00696C11">
      <w:pPr>
        <w:jc w:val="both"/>
        <w:rPr>
          <w:rFonts w:ascii="Times New Roman" w:hAnsi="Times New Roman"/>
          <w:sz w:val="26"/>
        </w:rPr>
      </w:pPr>
    </w:p>
    <w:p w14:paraId="4D0ECF7B" w14:textId="77777777" w:rsidR="00B13AB2" w:rsidRPr="00B13AB2" w:rsidRDefault="00B13AB2" w:rsidP="00B13AB2">
      <w:pPr>
        <w:pStyle w:val="10"/>
        <w:spacing w:before="0" w:after="187"/>
        <w:jc w:val="center"/>
        <w:rPr>
          <w:rFonts w:ascii="Times New Roman" w:hAnsi="Times New Roman"/>
          <w:bCs/>
          <w:color w:val="auto"/>
          <w:sz w:val="36"/>
          <w:szCs w:val="36"/>
        </w:rPr>
      </w:pPr>
      <w:r w:rsidRPr="00B13AB2">
        <w:rPr>
          <w:rFonts w:ascii="Times New Roman" w:hAnsi="Times New Roman"/>
          <w:color w:val="auto"/>
          <w:sz w:val="36"/>
          <w:szCs w:val="36"/>
        </w:rPr>
        <w:t>Упрощён порядок уменьшения налога по УСН и ПСН на страховые взносы</w:t>
      </w:r>
    </w:p>
    <w:p w14:paraId="676130D6" w14:textId="77777777" w:rsidR="00015230" w:rsidRPr="001A3F94" w:rsidRDefault="001A3F94" w:rsidP="001A3F9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A3F94">
        <w:rPr>
          <w:rFonts w:ascii="Times New Roman" w:hAnsi="Times New Roman"/>
          <w:color w:val="auto"/>
          <w:sz w:val="24"/>
          <w:szCs w:val="24"/>
        </w:rPr>
        <w:t xml:space="preserve">Заместитель начальника Межрайонной ИФНС России №22 по Челябинской области Ольга Васильевна Свистун информирует, </w:t>
      </w:r>
      <w:r w:rsidR="00015230" w:rsidRPr="001A3F94">
        <w:rPr>
          <w:rFonts w:ascii="Times New Roman" w:hAnsi="Times New Roman"/>
          <w:color w:val="auto"/>
          <w:sz w:val="24"/>
          <w:szCs w:val="24"/>
        </w:rPr>
        <w:t xml:space="preserve">Теперь индивидуальные предприниматели могут уменьшить налог по УСН или ПСН на страховые взносы за себя до их фактической уплаты. </w:t>
      </w:r>
    </w:p>
    <w:p w14:paraId="36547144" w14:textId="2E6206B0" w:rsidR="00015230" w:rsidRPr="001A3F94" w:rsidRDefault="00F106E5" w:rsidP="001A3F94">
      <w:pPr>
        <w:pStyle w:val="a9"/>
        <w:shd w:val="clear" w:color="auto" w:fill="FFFFFF"/>
        <w:spacing w:before="0" w:beforeAutospacing="0" w:after="187" w:afterAutospacing="0"/>
        <w:jc w:val="both"/>
      </w:pPr>
      <w:r w:rsidRPr="001A3F94">
        <w:t xml:space="preserve">Федеральный закон </w:t>
      </w:r>
      <w:hyperlink r:id="rId5" w:tgtFrame="_blank" w:history="1">
        <w:r w:rsidRPr="001A3F94">
          <w:rPr>
            <w:rStyle w:val="a3"/>
            <w:color w:val="auto"/>
            <w:u w:val="none"/>
          </w:rPr>
          <w:t>от 31 июля 2023 г. № 389-ФЗ</w:t>
        </w:r>
      </w:hyperlink>
      <w:r w:rsidRPr="001A3F94">
        <w:rPr>
          <w:rStyle w:val="a3"/>
          <w:color w:val="auto"/>
          <w:u w:val="none"/>
        </w:rPr>
        <w:t xml:space="preserve">  </w:t>
      </w:r>
      <w:r w:rsidR="00015230" w:rsidRPr="001A3F94">
        <w:t>изменил порядок, в соответствии с которым  индивидуальные предприниматели (ИП) могли уменьшить налог по УСН и/или ПСН. Ранее это можно было сделать только на фактически уплаченные в соответствующем налоговом периоде страховые взносы.</w:t>
      </w:r>
    </w:p>
    <w:p w14:paraId="6BC260F7" w14:textId="77777777" w:rsidR="001A3F94" w:rsidRPr="001A3F94" w:rsidRDefault="001A3F94" w:rsidP="001A3F94">
      <w:pPr>
        <w:pStyle w:val="a9"/>
        <w:shd w:val="clear" w:color="auto" w:fill="FFFFFF"/>
        <w:spacing w:before="0" w:beforeAutospacing="0" w:after="0" w:afterAutospacing="0"/>
        <w:jc w:val="both"/>
      </w:pPr>
      <w:proofErr w:type="gramStart"/>
      <w:r w:rsidRPr="001A3F94">
        <w:t>Так, по новым правилам налогоплательщики, применяющие УСН и выбравшие в качестве объекта налогообложения доходы, и налогоплательщики ПСН вправе уменьшить сумму налога (авансовых платежей по налогу), исчисленную за налоговый (отчетный) период, на сумму страховых взносов на обязательное пенсионное страхование и на обязательное медицинское страхование, подлежащую уплате в данном налоговом периоде в соответствии со </w:t>
      </w:r>
      <w:hyperlink r:id="rId6" w:tgtFrame="_blank" w:history="1">
        <w:r w:rsidRPr="001A3F94">
          <w:rPr>
            <w:rStyle w:val="a3"/>
            <w:color w:val="auto"/>
            <w:u w:val="none"/>
          </w:rPr>
          <w:t>статьей 430 Налогового кодекса РФ</w:t>
        </w:r>
      </w:hyperlink>
      <w:r w:rsidRPr="001A3F94">
        <w:t>.  При этом не</w:t>
      </w:r>
      <w:proofErr w:type="gramEnd"/>
      <w:r w:rsidRPr="001A3F94">
        <w:t xml:space="preserve"> требуется представление заявления о зачете в счет исполнения предстоящей обязанности по уплате страховых взносов, а также наличие переплаты на КБК единого налогового платежа или КБК указанных страховых взносов (письмо ФНС России </w:t>
      </w:r>
      <w:hyperlink r:id="rId7" w:tgtFrame="_blank" w:history="1">
        <w:r w:rsidRPr="001A3F94">
          <w:rPr>
            <w:rStyle w:val="a3"/>
            <w:color w:val="auto"/>
            <w:u w:val="none"/>
          </w:rPr>
          <w:t>от 25 августа 2023 г. № СД-4-3/10872@</w:t>
        </w:r>
      </w:hyperlink>
      <w:r w:rsidRPr="001A3F94">
        <w:t>).</w:t>
      </w:r>
    </w:p>
    <w:p w14:paraId="1B0EE356" w14:textId="77777777" w:rsidR="001A3F94" w:rsidRDefault="001A3F94" w:rsidP="001A3F94">
      <w:pPr>
        <w:pStyle w:val="a9"/>
        <w:shd w:val="clear" w:color="auto" w:fill="FFFFFF"/>
        <w:spacing w:before="0" w:beforeAutospacing="0" w:after="187" w:afterAutospacing="0"/>
        <w:jc w:val="both"/>
      </w:pPr>
      <w:proofErr w:type="gramStart"/>
      <w:r w:rsidRPr="001A3F94">
        <w:t>Для уменьшения налога (авансовых платежей по налогу) за налоговый период (отчетные периоды) 2023 года на страховые взносы в размере 1% с доходов более 300 тыс. руб., которые должны быть уплачены не позднее 1 июля 2024 года, такие страховые взносы могут быть признаны налогоплательщиком подлежащими уплате как в 2023 году, так и в 2024 году.</w:t>
      </w:r>
      <w:proofErr w:type="gramEnd"/>
    </w:p>
    <w:p w14:paraId="5CB049FD" w14:textId="77777777" w:rsidR="001A3F94" w:rsidRDefault="001A3F94" w:rsidP="001A3F94">
      <w:pPr>
        <w:pStyle w:val="a9"/>
        <w:shd w:val="clear" w:color="auto" w:fill="FFFFFF"/>
        <w:spacing w:before="0" w:beforeAutospacing="0" w:after="187" w:afterAutospacing="0"/>
      </w:pPr>
      <w:r w:rsidRPr="001A3F94">
        <w:t xml:space="preserve">При этом сумма страховых взносов, на которые налог был уменьшен за налоговый период 2023 года, повторно не учитывается при уменьшении налога за налоговый период 2024 года. </w:t>
      </w:r>
    </w:p>
    <w:p w14:paraId="0BC0ED02" w14:textId="408B53E4" w:rsidR="001A3F94" w:rsidRDefault="001A3F94" w:rsidP="001A3F94">
      <w:pPr>
        <w:pStyle w:val="a9"/>
        <w:shd w:val="clear" w:color="auto" w:fill="FFFFFF"/>
        <w:spacing w:before="0" w:beforeAutospacing="0" w:after="187" w:afterAutospacing="0"/>
      </w:pPr>
      <w:r>
        <w:t>Инспекция обращает внимание</w:t>
      </w:r>
      <w:bookmarkStart w:id="0" w:name="_GoBack"/>
      <w:bookmarkEnd w:id="0"/>
      <w:r w:rsidRPr="001A3F94">
        <w:t>, что сроки уплаты индивидуальными предпринимателями страховых взносов не изменились.</w:t>
      </w:r>
    </w:p>
    <w:p w14:paraId="60D72311" w14:textId="03513022" w:rsidR="001A3F94" w:rsidRPr="001A3F94" w:rsidRDefault="001A3F94" w:rsidP="001A3F94">
      <w:pPr>
        <w:pStyle w:val="a9"/>
        <w:shd w:val="clear" w:color="auto" w:fill="FFFFFF"/>
        <w:spacing w:before="0" w:beforeAutospacing="0" w:after="187" w:afterAutospacing="0"/>
      </w:pPr>
      <w:r w:rsidRPr="001A3F94">
        <w:rPr>
          <w:bCs/>
        </w:rPr>
        <w:t>Нововведения имеют обратную силу и распространяются на правоотношения, возникшие с 1 января 2023 года.</w:t>
      </w:r>
    </w:p>
    <w:p w14:paraId="49EEDDDE" w14:textId="77777777" w:rsidR="001A3F94" w:rsidRPr="00F106E5" w:rsidRDefault="001A3F94" w:rsidP="00015230">
      <w:pPr>
        <w:pStyle w:val="a9"/>
        <w:shd w:val="clear" w:color="auto" w:fill="FFFFFF"/>
        <w:spacing w:before="0" w:beforeAutospacing="0" w:after="187" w:afterAutospacing="0"/>
        <w:rPr>
          <w:sz w:val="26"/>
          <w:szCs w:val="26"/>
        </w:rPr>
      </w:pPr>
    </w:p>
    <w:p w14:paraId="64BB6AC5" w14:textId="77777777" w:rsidR="00015230" w:rsidRDefault="00015230">
      <w:pPr>
        <w:jc w:val="both"/>
      </w:pPr>
    </w:p>
    <w:sectPr w:rsidR="00015230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11"/>
    <w:rsid w:val="00015230"/>
    <w:rsid w:val="001A3F94"/>
    <w:rsid w:val="00696C11"/>
    <w:rsid w:val="00B13AB2"/>
    <w:rsid w:val="00F1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01523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01523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about_fts/about_nalog/138256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25251f9c341b4b29fabf5cb7957c5992/" TargetMode="External"/><Relationship Id="rId5" Type="http://schemas.openxmlformats.org/officeDocument/2006/relationships/hyperlink" Target="http://publication.pravo.gov.ru/document/0001202307310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Ирина Викторовна</dc:creator>
  <cp:lastModifiedBy>Насырова Ирина Викторовна</cp:lastModifiedBy>
  <cp:revision>3</cp:revision>
  <dcterms:created xsi:type="dcterms:W3CDTF">2023-10-26T11:11:00Z</dcterms:created>
  <dcterms:modified xsi:type="dcterms:W3CDTF">2023-10-26T11:25:00Z</dcterms:modified>
</cp:coreProperties>
</file>